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7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4"/>
        <w:gridCol w:w="426"/>
      </w:tblGrid>
      <w:tr w:rsidR="00384E60" w:rsidRPr="00384E60" w:rsidTr="00384E6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84E60" w:rsidRPr="00384E60" w:rsidRDefault="00384E60" w:rsidP="0038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384E60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n-IN"/>
              </w:rPr>
              <w:t>e-Stamping Queries :-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E60" w:rsidRPr="00384E60" w:rsidRDefault="00384E60" w:rsidP="0038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384E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</w:tr>
      <w:tr w:rsidR="00384E60" w:rsidRPr="00384E60" w:rsidTr="00384E60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8"/>
              <w:gridCol w:w="117"/>
              <w:gridCol w:w="6185"/>
            </w:tblGrid>
            <w:tr w:rsidR="00384E60" w:rsidRPr="00384E60">
              <w:trPr>
                <w:tblCellSpacing w:w="0" w:type="dxa"/>
              </w:trPr>
              <w:tc>
                <w:tcPr>
                  <w:tcW w:w="2300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4801"/>
                  </w:tblGrid>
                  <w:tr w:rsidR="00384E60" w:rsidRPr="00384E60" w:rsidTr="009E602A">
                    <w:trPr>
                      <w:tblCellSpacing w:w="0" w:type="dxa"/>
                    </w:trPr>
                    <w:tc>
                      <w:tcPr>
                        <w:tcW w:w="567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Q.</w:t>
                        </w:r>
                      </w:p>
                    </w:tc>
                    <w:tc>
                      <w:tcPr>
                        <w:tcW w:w="4801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99000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 What is e-Stamping?</w:t>
                        </w:r>
                      </w:p>
                    </w:tc>
                  </w:tr>
                  <w:tr w:rsidR="00384E60" w:rsidRPr="00384E60" w:rsidTr="009E602A">
                    <w:trPr>
                      <w:trHeight w:val="855"/>
                      <w:tblCellSpacing w:w="0" w:type="dxa"/>
                    </w:trPr>
                    <w:tc>
                      <w:tcPr>
                        <w:tcW w:w="567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030A0"/>
                            <w:sz w:val="24"/>
                            <w:szCs w:val="24"/>
                            <w:lang w:eastAsia="en-IN"/>
                          </w:rPr>
                        </w:pPr>
                        <w:r w:rsidRPr="00384E60">
                          <w:rPr>
                            <w:rFonts w:ascii="Times New Roman" w:eastAsia="Times New Roman" w:hAnsi="Times New Roman" w:cs="Times New Roman"/>
                            <w:color w:val="7030A0"/>
                            <w:sz w:val="24"/>
                            <w:szCs w:val="24"/>
                            <w:lang w:eastAsia="en-IN"/>
                          </w:rPr>
                          <w:t> </w:t>
                        </w: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t>A</w:t>
                        </w:r>
                        <w:r w:rsidRPr="00384E60">
                          <w:rPr>
                            <w:rFonts w:ascii="Times New Roman" w:eastAsia="Times New Roman" w:hAnsi="Times New Roman" w:cs="Times New Roman"/>
                            <w:color w:val="7030A0"/>
                            <w:sz w:val="24"/>
                            <w:szCs w:val="24"/>
                            <w:lang w:eastAsia="en-IN"/>
                          </w:rPr>
                          <w:t>.</w:t>
                        </w:r>
                      </w:p>
                    </w:tc>
                    <w:tc>
                      <w:tcPr>
                        <w:tcW w:w="4801" w:type="dxa"/>
                        <w:hideMark/>
                      </w:tcPr>
                      <w:p w:rsidR="00384E60" w:rsidRPr="00384E60" w:rsidRDefault="00384E60" w:rsidP="00EF0454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 </w:t>
                        </w:r>
                        <w:proofErr w:type="gram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e-Stamping</w:t>
                        </w:r>
                        <w:proofErr w:type="gramEnd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is a computer based application and a secured way of paying Non-Judicial stamp duty to the Government.</w:t>
                        </w:r>
                        <w:r w:rsidR="00951A8E" w:rsidRPr="00F30D98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The Government of Andhra Pradesh has permitted payment of Stamp Duty (Both </w:t>
                        </w:r>
                        <w:proofErr w:type="spellStart"/>
                        <w:r w:rsidR="00951A8E" w:rsidRPr="00F30D98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eStamp</w:t>
                        </w:r>
                        <w:proofErr w:type="spellEnd"/>
                        <w:r w:rsidR="00951A8E" w:rsidRPr="00F30D98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and Deficit Stamp Duty), Registration Fee </w:t>
                        </w:r>
                        <w:proofErr w:type="gramStart"/>
                        <w:r w:rsidR="00951A8E" w:rsidRPr="00F30D98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and  User</w:t>
                        </w:r>
                        <w:proofErr w:type="gramEnd"/>
                        <w:r w:rsidR="00951A8E" w:rsidRPr="00F30D98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Charges through </w:t>
                        </w:r>
                        <w:proofErr w:type="spellStart"/>
                        <w:r w:rsidR="00951A8E" w:rsidRPr="00F30D98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eStamping</w:t>
                        </w:r>
                        <w:proofErr w:type="spellEnd"/>
                        <w:r w:rsidR="00951A8E" w:rsidRPr="00F30D98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.  </w:t>
                        </w:r>
                      </w:p>
                    </w:tc>
                  </w:tr>
                  <w:tr w:rsidR="00384E60" w:rsidRPr="00384E60" w:rsidTr="009E602A">
                    <w:trPr>
                      <w:tblCellSpacing w:w="0" w:type="dxa"/>
                    </w:trPr>
                    <w:tc>
                      <w:tcPr>
                        <w:tcW w:w="567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</w:t>
                        </w:r>
                        <w:r w:rsidRPr="00384E6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  <w:t>.</w:t>
                        </w:r>
                      </w:p>
                    </w:tc>
                    <w:tc>
                      <w:tcPr>
                        <w:tcW w:w="4801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99000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 What are the benefits to the client/customer by e-Stamping:</w:t>
                        </w:r>
                      </w:p>
                    </w:tc>
                  </w:tr>
                  <w:tr w:rsidR="00384E60" w:rsidRPr="00384E60" w:rsidTr="009E602A">
                    <w:trPr>
                      <w:trHeight w:val="1185"/>
                      <w:tblCellSpacing w:w="0" w:type="dxa"/>
                    </w:trPr>
                    <w:tc>
                      <w:tcPr>
                        <w:tcW w:w="567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030A0"/>
                            <w:sz w:val="24"/>
                            <w:szCs w:val="24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t>A.</w:t>
                        </w:r>
                      </w:p>
                    </w:tc>
                    <w:tc>
                      <w:tcPr>
                        <w:tcW w:w="4801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1 e-Stamp Certificate can be generated within minutes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2 e-Stamp Certificate generated is tamper proof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3 Authenticity of the e-Stamp certificate can be checked through the inquiry module</w:t>
                        </w:r>
                        <w:r w:rsidR="00D209A3" w:rsidRPr="00F30D98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on www.shcilestamp.com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.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4 e-Stamp Certificate generated has a Unique Identification Number (UIN).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5 Specific denomination is not required</w:t>
                        </w:r>
                      </w:p>
                    </w:tc>
                  </w:tr>
                  <w:tr w:rsidR="00384E60" w:rsidRPr="00384E60" w:rsidTr="009E602A">
                    <w:trPr>
                      <w:tblCellSpacing w:w="0" w:type="dxa"/>
                    </w:trPr>
                    <w:tc>
                      <w:tcPr>
                        <w:tcW w:w="567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Q.</w:t>
                        </w:r>
                      </w:p>
                    </w:tc>
                    <w:tc>
                      <w:tcPr>
                        <w:tcW w:w="4801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 Features of e-</w:t>
                        </w:r>
                        <w:proofErr w:type="gramStart"/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Stamping ?</w:t>
                        </w:r>
                        <w:proofErr w:type="gramEnd"/>
                      </w:p>
                    </w:tc>
                  </w:tr>
                  <w:tr w:rsidR="00384E60" w:rsidRPr="00384E60" w:rsidTr="009E602A">
                    <w:trPr>
                      <w:trHeight w:val="1080"/>
                      <w:tblCellSpacing w:w="0" w:type="dxa"/>
                    </w:trPr>
                    <w:tc>
                      <w:tcPr>
                        <w:tcW w:w="567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030A0"/>
                            <w:sz w:val="24"/>
                            <w:szCs w:val="24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t>A.</w:t>
                        </w:r>
                      </w:p>
                    </w:tc>
                    <w:tc>
                      <w:tcPr>
                        <w:tcW w:w="4801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1. Easy accessibility and faster processing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2. Security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3. Cost savings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4. User friendly</w:t>
                        </w:r>
                      </w:p>
                    </w:tc>
                  </w:tr>
                  <w:tr w:rsidR="00384E60" w:rsidRPr="00384E60" w:rsidTr="009E602A">
                    <w:trPr>
                      <w:trHeight w:val="360"/>
                      <w:tblCellSpacing w:w="0" w:type="dxa"/>
                    </w:trPr>
                    <w:tc>
                      <w:tcPr>
                        <w:tcW w:w="567" w:type="dxa"/>
                        <w:vAlign w:val="center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Q.</w:t>
                        </w:r>
                      </w:p>
                    </w:tc>
                    <w:tc>
                      <w:tcPr>
                        <w:tcW w:w="4801" w:type="dxa"/>
                        <w:vAlign w:val="center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99000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What is Unique Identification Number (UIN</w:t>
                        </w:r>
                        <w:proofErr w:type="gramStart"/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) ?</w:t>
                        </w:r>
                        <w:proofErr w:type="gramEnd"/>
                      </w:p>
                    </w:tc>
                  </w:tr>
                  <w:tr w:rsidR="00384E60" w:rsidRPr="00384E60" w:rsidTr="009E602A">
                    <w:trPr>
                      <w:trHeight w:val="1395"/>
                      <w:tblCellSpacing w:w="0" w:type="dxa"/>
                    </w:trPr>
                    <w:tc>
                      <w:tcPr>
                        <w:tcW w:w="567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030A0"/>
                            <w:sz w:val="24"/>
                            <w:szCs w:val="24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t>A.</w:t>
                        </w:r>
                      </w:p>
                    </w:tc>
                    <w:tc>
                      <w:tcPr>
                        <w:tcW w:w="4801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UIN is a Unique system generated number mentioned on the e-Stamp Certificate. Anybody, having the Unique Identification Number, can check the authenticity of the Certificate through </w:t>
                        </w:r>
                        <w:proofErr w:type="gram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www.shcilestamp.com .</w:t>
                        </w:r>
                        <w:proofErr w:type="gramEnd"/>
                      </w:p>
                    </w:tc>
                  </w:tr>
                  <w:tr w:rsidR="00384E60" w:rsidRPr="00384E60" w:rsidTr="009E602A">
                    <w:trPr>
                      <w:trHeight w:val="345"/>
                      <w:tblCellSpacing w:w="0" w:type="dxa"/>
                    </w:trPr>
                    <w:tc>
                      <w:tcPr>
                        <w:tcW w:w="567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Q.</w:t>
                        </w:r>
                      </w:p>
                    </w:tc>
                    <w:tc>
                      <w:tcPr>
                        <w:tcW w:w="4801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99000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 How can I verify the authenticity of an e-</w:t>
                        </w:r>
                        <w:proofErr w:type="gramStart"/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Stamp ?</w:t>
                        </w:r>
                        <w:proofErr w:type="gramEnd"/>
                      </w:p>
                    </w:tc>
                  </w:tr>
                  <w:tr w:rsidR="00384E60" w:rsidRPr="00384E60" w:rsidTr="009E602A">
                    <w:trPr>
                      <w:trHeight w:val="810"/>
                      <w:tblCellSpacing w:w="0" w:type="dxa"/>
                    </w:trPr>
                    <w:tc>
                      <w:tcPr>
                        <w:tcW w:w="567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030A0"/>
                            <w:sz w:val="24"/>
                            <w:szCs w:val="24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t>A.</w:t>
                        </w:r>
                      </w:p>
                    </w:tc>
                    <w:tc>
                      <w:tcPr>
                        <w:tcW w:w="4801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An e-Stamp can be verified online by clicking on verify e-Stamp certificate and entering the required details </w:t>
                        </w:r>
                        <w:proofErr w:type="spell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i.e</w:t>
                        </w:r>
                        <w:proofErr w:type="spellEnd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1. State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2. Certificate Number (UIN</w:t>
                        </w:r>
                        <w:proofErr w:type="gram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)</w:t>
                        </w:r>
                        <w:proofErr w:type="gramEnd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 xml:space="preserve">3. Stamp Duty Type </w:t>
                        </w:r>
                        <w:proofErr w:type="gram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( Description</w:t>
                        </w:r>
                        <w:proofErr w:type="gramEnd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of Document )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4. Certificate Issue Date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5. 6 character alphanumeric string</w:t>
                        </w:r>
                      </w:p>
                    </w:tc>
                  </w:tr>
                  <w:tr w:rsidR="00384E60" w:rsidRPr="00384E60" w:rsidTr="009E602A">
                    <w:trPr>
                      <w:tblCellSpacing w:w="0" w:type="dxa"/>
                    </w:trPr>
                    <w:tc>
                      <w:tcPr>
                        <w:tcW w:w="567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Q.</w:t>
                        </w:r>
                      </w:p>
                    </w:tc>
                    <w:tc>
                      <w:tcPr>
                        <w:tcW w:w="4801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 What is a CRA?</w:t>
                        </w:r>
                      </w:p>
                    </w:tc>
                  </w:tr>
                  <w:tr w:rsidR="00384E60" w:rsidRPr="00384E60" w:rsidTr="009E602A">
                    <w:trPr>
                      <w:trHeight w:val="840"/>
                      <w:tblCellSpacing w:w="0" w:type="dxa"/>
                    </w:trPr>
                    <w:tc>
                      <w:tcPr>
                        <w:tcW w:w="567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030A0"/>
                            <w:sz w:val="24"/>
                            <w:szCs w:val="24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t>A.</w:t>
                        </w:r>
                      </w:p>
                    </w:tc>
                    <w:tc>
                      <w:tcPr>
                        <w:tcW w:w="4801" w:type="dxa"/>
                        <w:hideMark/>
                      </w:tcPr>
                      <w:p w:rsidR="00384E60" w:rsidRPr="00384E60" w:rsidRDefault="00384E60" w:rsidP="00A4657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CRA stands for Central Record Keeping Agency. STOCK HOLDING CORPORATION OF INDIA LIMITED (</w:t>
                        </w:r>
                        <w:proofErr w:type="spell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S</w:t>
                        </w:r>
                        <w:r w:rsidR="00A46570" w:rsidRPr="00F30D98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tockHolding</w:t>
                        </w:r>
                        <w:proofErr w:type="spellEnd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) is the CRA appointed by the Government of </w:t>
                        </w:r>
                        <w:r w:rsidR="00D41979" w:rsidRPr="00F30D98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Andhra Pradesh for payment of Stamp Duty, Registration Fee and User </w:t>
                        </w:r>
                        <w:proofErr w:type="spellStart"/>
                        <w:r w:rsidR="00D41979" w:rsidRPr="00F30D98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Charges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India</w:t>
                        </w:r>
                        <w:proofErr w:type="spellEnd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.</w:t>
                        </w:r>
                      </w:p>
                    </w:tc>
                  </w:tr>
                  <w:tr w:rsidR="00384E60" w:rsidRPr="00384E60" w:rsidTr="009E602A">
                    <w:trPr>
                      <w:trHeight w:val="225"/>
                      <w:tblCellSpacing w:w="0" w:type="dxa"/>
                    </w:trPr>
                    <w:tc>
                      <w:tcPr>
                        <w:tcW w:w="567" w:type="dxa"/>
                        <w:vAlign w:val="center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Q.</w:t>
                        </w:r>
                      </w:p>
                    </w:tc>
                    <w:tc>
                      <w:tcPr>
                        <w:tcW w:w="4801" w:type="dxa"/>
                        <w:vAlign w:val="center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What is the role of CRA?</w:t>
                        </w:r>
                      </w:p>
                    </w:tc>
                  </w:tr>
                  <w:tr w:rsidR="00384E60" w:rsidRPr="00384E60" w:rsidTr="009E602A">
                    <w:trPr>
                      <w:trHeight w:val="975"/>
                      <w:tblCellSpacing w:w="0" w:type="dxa"/>
                    </w:trPr>
                    <w:tc>
                      <w:tcPr>
                        <w:tcW w:w="567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jc w:val="center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lastRenderedPageBreak/>
                          <w:t>A.</w:t>
                        </w:r>
                      </w:p>
                    </w:tc>
                    <w:tc>
                      <w:tcPr>
                        <w:tcW w:w="4801" w:type="dxa"/>
                        <w:hideMark/>
                      </w:tcPr>
                      <w:p w:rsidR="00384E60" w:rsidRPr="00384E60" w:rsidRDefault="00384E60" w:rsidP="00EF0454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Central Record Keeping Agency is responsible for </w:t>
                        </w:r>
                        <w:r w:rsidR="00EF0454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ACC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Registration, </w:t>
                        </w:r>
                        <w:proofErr w:type="spell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Imprest</w:t>
                        </w:r>
                        <w:proofErr w:type="spellEnd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Balance Administration and overall e-Stamping Application Operations and Maintenance. CRA will appoint ACC's who will issue Certificates to the clients at their counters.</w:t>
                        </w:r>
                      </w:p>
                    </w:tc>
                  </w:tr>
                  <w:tr w:rsidR="00384E60" w:rsidRPr="00384E60" w:rsidTr="009E602A">
                    <w:trPr>
                      <w:trHeight w:val="270"/>
                      <w:tblCellSpacing w:w="0" w:type="dxa"/>
                    </w:trPr>
                    <w:tc>
                      <w:tcPr>
                        <w:tcW w:w="567" w:type="dxa"/>
                        <w:vAlign w:val="center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Q.</w:t>
                        </w:r>
                      </w:p>
                    </w:tc>
                    <w:tc>
                      <w:tcPr>
                        <w:tcW w:w="4801" w:type="dxa"/>
                        <w:vAlign w:val="center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What do you mean by ACC?</w:t>
                        </w:r>
                      </w:p>
                    </w:tc>
                  </w:tr>
                  <w:tr w:rsidR="00384E60" w:rsidRPr="00384E60" w:rsidTr="009E602A">
                    <w:trPr>
                      <w:trHeight w:val="885"/>
                      <w:tblCellSpacing w:w="0" w:type="dxa"/>
                    </w:trPr>
                    <w:tc>
                      <w:tcPr>
                        <w:tcW w:w="567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jc w:val="center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t>A.</w:t>
                        </w:r>
                      </w:p>
                    </w:tc>
                    <w:tc>
                      <w:tcPr>
                        <w:tcW w:w="4801" w:type="dxa"/>
                        <w:hideMark/>
                      </w:tcPr>
                      <w:p w:rsidR="00384E60" w:rsidRPr="00384E60" w:rsidRDefault="00384E60" w:rsidP="00A4657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ACC means Authorised Collection </w:t>
                        </w:r>
                        <w:proofErr w:type="spell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Center</w:t>
                        </w:r>
                        <w:proofErr w:type="spellEnd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(ACC). It</w:t>
                        </w:r>
                        <w:r w:rsidR="00A46570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is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an agent appointed by </w:t>
                        </w:r>
                        <w:proofErr w:type="spell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S</w:t>
                        </w:r>
                        <w:r w:rsidR="00A46570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tockHolding</w:t>
                        </w:r>
                        <w:proofErr w:type="spellEnd"/>
                        <w:r w:rsidR="00A46570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as CRA as per the terms approved by the </w:t>
                        </w:r>
                        <w:proofErr w:type="spellStart"/>
                        <w:r w:rsidR="00A46570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Governemnt</w:t>
                        </w:r>
                        <w:proofErr w:type="spellEnd"/>
                        <w:r w:rsidR="00A46570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of Andhra </w:t>
                        </w:r>
                        <w:proofErr w:type="gramStart"/>
                        <w:r w:rsidR="00A46570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Pradesh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.</w:t>
                        </w:r>
                        <w:proofErr w:type="gramEnd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ACC is the intermediary between the CRA and Stamp Duty payer.</w:t>
                        </w:r>
                      </w:p>
                    </w:tc>
                  </w:tr>
                  <w:tr w:rsidR="00384E60" w:rsidRPr="00384E60" w:rsidTr="009E602A">
                    <w:trPr>
                      <w:trHeight w:val="240"/>
                      <w:tblCellSpacing w:w="0" w:type="dxa"/>
                    </w:trPr>
                    <w:tc>
                      <w:tcPr>
                        <w:tcW w:w="567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Q.</w:t>
                        </w:r>
                      </w:p>
                    </w:tc>
                    <w:tc>
                      <w:tcPr>
                        <w:tcW w:w="4801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Who can become ACCs?</w:t>
                        </w:r>
                      </w:p>
                    </w:tc>
                  </w:tr>
                  <w:tr w:rsidR="00384E60" w:rsidRPr="00384E60" w:rsidTr="009E602A">
                    <w:trPr>
                      <w:trHeight w:val="585"/>
                      <w:tblCellSpacing w:w="0" w:type="dxa"/>
                    </w:trPr>
                    <w:tc>
                      <w:tcPr>
                        <w:tcW w:w="567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jc w:val="center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t>A.</w:t>
                        </w:r>
                      </w:p>
                    </w:tc>
                    <w:tc>
                      <w:tcPr>
                        <w:tcW w:w="4801" w:type="dxa"/>
                        <w:hideMark/>
                      </w:tcPr>
                      <w:p w:rsidR="00384E60" w:rsidRPr="009E602A" w:rsidRDefault="00384E60" w:rsidP="00384E6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1. Scheduled Banks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 xml:space="preserve">2. </w:t>
                        </w: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Citizen Service Centres</w:t>
                        </w:r>
                      </w:p>
                      <w:p w:rsidR="00384E60" w:rsidRPr="009E602A" w:rsidRDefault="00384E60" w:rsidP="00384E6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3. Stamp Vendors</w:t>
                        </w:r>
                      </w:p>
                      <w:p w:rsidR="00384E60" w:rsidRPr="009E602A" w:rsidRDefault="00384E60" w:rsidP="00384E6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4. Individuals </w:t>
                        </w:r>
                      </w:p>
                      <w:p w:rsidR="00A46570" w:rsidRPr="00384E60" w:rsidRDefault="00A46570" w:rsidP="00384E6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5. Financial Institutions </w:t>
                        </w:r>
                        <w:proofErr w:type="spellStart"/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etc</w:t>
                        </w:r>
                        <w:proofErr w:type="spellEnd"/>
                      </w:p>
                    </w:tc>
                  </w:tr>
                  <w:tr w:rsidR="00384E60" w:rsidRPr="00384E60" w:rsidTr="009E602A">
                    <w:trPr>
                      <w:trHeight w:val="330"/>
                      <w:tblCellSpacing w:w="0" w:type="dxa"/>
                    </w:trPr>
                    <w:tc>
                      <w:tcPr>
                        <w:tcW w:w="567" w:type="dxa"/>
                        <w:vAlign w:val="center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Q.</w:t>
                        </w:r>
                      </w:p>
                    </w:tc>
                    <w:tc>
                      <w:tcPr>
                        <w:tcW w:w="4801" w:type="dxa"/>
                        <w:vAlign w:val="center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What is the Registration process of ACC?</w:t>
                        </w:r>
                      </w:p>
                    </w:tc>
                  </w:tr>
                  <w:tr w:rsidR="00384E60" w:rsidRPr="00384E60" w:rsidTr="009E602A">
                    <w:trPr>
                      <w:trHeight w:val="1230"/>
                      <w:tblCellSpacing w:w="0" w:type="dxa"/>
                    </w:trPr>
                    <w:tc>
                      <w:tcPr>
                        <w:tcW w:w="567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jc w:val="center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t>A.</w:t>
                        </w:r>
                      </w:p>
                    </w:tc>
                    <w:tc>
                      <w:tcPr>
                        <w:tcW w:w="4801" w:type="dxa"/>
                        <w:hideMark/>
                      </w:tcPr>
                      <w:p w:rsidR="00EF0454" w:rsidRDefault="00384E60" w:rsidP="00384E6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The Registration process for becoming an Authorised Collection </w:t>
                        </w:r>
                        <w:proofErr w:type="spell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centers</w:t>
                        </w:r>
                        <w:proofErr w:type="spellEnd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involves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1.</w:t>
                        </w:r>
                        <w:r w:rsidR="00EF0454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Meeting Eligibility Norms </w:t>
                        </w:r>
                      </w:p>
                      <w:p w:rsidR="00A46570" w:rsidRPr="009E602A" w:rsidRDefault="00EF0454" w:rsidP="00384E6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2.</w:t>
                        </w:r>
                        <w:r w:rsidR="00A46570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Approaching CRA </w:t>
                        </w:r>
                        <w:r w:rsidR="00384E60"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</w:t>
                        </w:r>
                      </w:p>
                      <w:p w:rsidR="00384E60" w:rsidRPr="00384E60" w:rsidRDefault="00EF0454" w:rsidP="00EF0454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3</w:t>
                        </w:r>
                        <w:r w:rsidR="00A46570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 </w:t>
                        </w:r>
                        <w:r w:rsidR="00384E60"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Signing</w:t>
                        </w:r>
                        <w:proofErr w:type="gramEnd"/>
                        <w:r w:rsidR="00384E60"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of India ACC Agreement with SHCIL</w:t>
                        </w:r>
                        <w:r w:rsidR="00384E60"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4</w:t>
                        </w:r>
                        <w:r w:rsidR="00384E60"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. ACCs needs to maintain a running </w:t>
                        </w:r>
                        <w:proofErr w:type="spellStart"/>
                        <w:r w:rsidR="00384E60"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Imprest</w:t>
                        </w:r>
                        <w:proofErr w:type="spellEnd"/>
                        <w:r w:rsidR="00384E60"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balance</w:t>
                        </w:r>
                      </w:p>
                    </w:tc>
                  </w:tr>
                  <w:tr w:rsidR="00384E60" w:rsidRPr="00384E60" w:rsidTr="009E602A">
                    <w:trPr>
                      <w:trHeight w:val="270"/>
                      <w:tblCellSpacing w:w="0" w:type="dxa"/>
                    </w:trPr>
                    <w:tc>
                      <w:tcPr>
                        <w:tcW w:w="567" w:type="dxa"/>
                        <w:vAlign w:val="center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Q.</w:t>
                        </w:r>
                      </w:p>
                    </w:tc>
                    <w:tc>
                      <w:tcPr>
                        <w:tcW w:w="4801" w:type="dxa"/>
                        <w:vAlign w:val="center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 xml:space="preserve">How do I find my nearest </w:t>
                        </w:r>
                        <w:proofErr w:type="gramStart"/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ACC ?</w:t>
                        </w:r>
                        <w:proofErr w:type="gramEnd"/>
                      </w:p>
                    </w:tc>
                  </w:tr>
                  <w:tr w:rsidR="00384E60" w:rsidRPr="00384E60" w:rsidTr="009E602A">
                    <w:trPr>
                      <w:trHeight w:val="675"/>
                      <w:tblCellSpacing w:w="0" w:type="dxa"/>
                    </w:trPr>
                    <w:tc>
                      <w:tcPr>
                        <w:tcW w:w="567" w:type="dxa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jc w:val="center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t>A.</w:t>
                        </w:r>
                      </w:p>
                    </w:tc>
                    <w:tc>
                      <w:tcPr>
                        <w:tcW w:w="4801" w:type="dxa"/>
                        <w:hideMark/>
                      </w:tcPr>
                      <w:p w:rsidR="00384E60" w:rsidRPr="00384E60" w:rsidRDefault="00384E60" w:rsidP="00083BBC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Kindly </w:t>
                        </w: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check the list at </w:t>
                        </w:r>
                        <w:r w:rsidR="00E72776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e-Stamp tab in the official website (</w:t>
                        </w:r>
                        <w:proofErr w:type="gramStart"/>
                        <w:r w:rsidR="00E72776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www.registration.ap.gov.in )</w:t>
                        </w:r>
                        <w:proofErr w:type="gramEnd"/>
                        <w:r w:rsidR="00E72776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</w:t>
                        </w:r>
                        <w:r w:rsidR="00083BBC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of </w:t>
                        </w:r>
                        <w:r w:rsidR="00E72776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Registration &amp; Stamps Department of Government of Andhra Pradesh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for </w:t>
                        </w:r>
                        <w:proofErr w:type="spellStart"/>
                        <w:r w:rsidR="00E72776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districtwise</w:t>
                        </w:r>
                        <w:proofErr w:type="spellEnd"/>
                        <w:r w:rsidR="00E72776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and </w:t>
                        </w:r>
                        <w:proofErr w:type="spellStart"/>
                        <w:r w:rsidR="00E72776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sro</w:t>
                        </w:r>
                        <w:proofErr w:type="spellEnd"/>
                        <w:r w:rsidR="00E72776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-wise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details </w:t>
                        </w:r>
                        <w:r w:rsidR="00E72776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of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e-Stamping centre near your place</w:t>
                        </w:r>
                        <w:r w:rsidR="00E72776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. You can also check the </w:t>
                        </w:r>
                        <w:proofErr w:type="spellStart"/>
                        <w:r w:rsidR="00E72776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acc</w:t>
                        </w:r>
                        <w:proofErr w:type="spellEnd"/>
                        <w:r w:rsidR="00E72776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list at Andhra Pradesh Tab at www.shcilestamp.com.</w:t>
                        </w:r>
                      </w:p>
                    </w:tc>
                  </w:tr>
                </w:tbl>
                <w:p w:rsidR="00384E60" w:rsidRPr="00384E60" w:rsidRDefault="00384E60" w:rsidP="00384E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384E60" w:rsidRPr="00384E60" w:rsidRDefault="00384E60" w:rsidP="00384E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384E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lastRenderedPageBreak/>
                    <w:t> </w:t>
                  </w:r>
                </w:p>
              </w:tc>
              <w:tc>
                <w:tcPr>
                  <w:tcW w:w="265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9"/>
                    <w:gridCol w:w="5716"/>
                  </w:tblGrid>
                  <w:tr w:rsidR="00384E60" w:rsidRPr="00384E60" w:rsidTr="00083BBC">
                    <w:trPr>
                      <w:trHeight w:val="240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4621" w:type="pct"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</w:p>
                    </w:tc>
                  </w:tr>
                  <w:tr w:rsidR="00384E60" w:rsidRPr="00384E60" w:rsidTr="00083BBC">
                    <w:trPr>
                      <w:trHeight w:val="885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jc w:val="center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4621" w:type="pct"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</w:p>
                    </w:tc>
                  </w:tr>
                  <w:tr w:rsidR="00384E60" w:rsidRPr="00384E60" w:rsidTr="009E602A">
                    <w:trPr>
                      <w:trHeight w:val="240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Q.</w:t>
                        </w:r>
                      </w:p>
                    </w:tc>
                    <w:tc>
                      <w:tcPr>
                        <w:tcW w:w="4621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How will I get a Stamp Certificate?</w:t>
                        </w:r>
                      </w:p>
                    </w:tc>
                  </w:tr>
                  <w:tr w:rsidR="00384E60" w:rsidRPr="00384E60" w:rsidTr="009E602A">
                    <w:trPr>
                      <w:trHeight w:val="885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jc w:val="center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t>A.</w:t>
                        </w:r>
                      </w:p>
                    </w:tc>
                    <w:tc>
                      <w:tcPr>
                        <w:tcW w:w="4621" w:type="pct"/>
                        <w:hideMark/>
                      </w:tcPr>
                      <w:p w:rsidR="00384E60" w:rsidRPr="00384E60" w:rsidRDefault="00384E60" w:rsidP="00DA0B18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The client has to approach an ACC appointed by SHCIL and fill up the </w:t>
                        </w:r>
                        <w:proofErr w:type="spellStart"/>
                        <w:r w:rsidR="00502425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eStamping</w:t>
                        </w:r>
                        <w:proofErr w:type="spellEnd"/>
                        <w:r w:rsidR="00502425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application form as prescribed in the e-Stamping system. Stamp Certificate is generated only after realization of </w:t>
                        </w:r>
                        <w:proofErr w:type="spell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funds.</w:t>
                        </w:r>
                        <w:r w:rsidR="00502425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One</w:t>
                        </w:r>
                        <w:proofErr w:type="spellEnd"/>
                        <w:r w:rsidR="00502425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can print part of the document in the specified place in the </w:t>
                        </w:r>
                        <w:proofErr w:type="spellStart"/>
                        <w:r w:rsidR="00502425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eStamp</w:t>
                        </w:r>
                        <w:proofErr w:type="spellEnd"/>
                        <w:r w:rsidR="00502425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</w:t>
                        </w:r>
                        <w:proofErr w:type="spellStart"/>
                        <w:r w:rsidR="00502425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Certif</w:t>
                        </w:r>
                        <w:r w:rsidR="00DA0B18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I</w:t>
                        </w:r>
                        <w:r w:rsidR="00502425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cate</w:t>
                        </w:r>
                        <w:proofErr w:type="spellEnd"/>
                        <w:r w:rsidR="00502425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. </w:t>
                        </w:r>
                      </w:p>
                    </w:tc>
                  </w:tr>
                  <w:tr w:rsidR="00384E60" w:rsidRPr="00384E60" w:rsidTr="009E602A">
                    <w:trPr>
                      <w:trHeight w:val="240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Q.</w:t>
                        </w:r>
                      </w:p>
                    </w:tc>
                    <w:tc>
                      <w:tcPr>
                        <w:tcW w:w="4621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 xml:space="preserve">When will I get the </w:t>
                        </w:r>
                        <w:proofErr w:type="spellStart"/>
                        <w:r w:rsidR="000C2E3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e</w:t>
                        </w: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Stamp</w:t>
                        </w:r>
                        <w:proofErr w:type="spellEnd"/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 xml:space="preserve"> Certificate from ACC?</w:t>
                        </w:r>
                      </w:p>
                    </w:tc>
                  </w:tr>
                  <w:tr w:rsidR="00384E60" w:rsidRPr="00384E60" w:rsidTr="009E602A">
                    <w:trPr>
                      <w:trHeight w:val="885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jc w:val="center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t>A.</w:t>
                        </w:r>
                      </w:p>
                    </w:tc>
                    <w:tc>
                      <w:tcPr>
                        <w:tcW w:w="4621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After submitting a duly filled and signed application form, the ACC will enter the details into the system and a</w:t>
                        </w:r>
                        <w:r w:rsidR="000C2E33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n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</w:t>
                        </w:r>
                        <w:proofErr w:type="spellStart"/>
                        <w:r w:rsidR="000C2E33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e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Stamp</w:t>
                        </w:r>
                        <w:proofErr w:type="spellEnd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Certificate would be generated immediately in case of cash and in case of Cheque/</w:t>
                        </w:r>
                        <w:proofErr w:type="spell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DemandDraft</w:t>
                        </w:r>
                        <w:proofErr w:type="spellEnd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/</w:t>
                        </w:r>
                        <w:proofErr w:type="spell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Payorder</w:t>
                        </w:r>
                        <w:proofErr w:type="spellEnd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/RTGS/NEFT/Account to Account Transfer only after realization of funds.</w:t>
                        </w:r>
                      </w:p>
                    </w:tc>
                  </w:tr>
                  <w:tr w:rsidR="00384E60" w:rsidRPr="00384E60" w:rsidTr="009E602A">
                    <w:trPr>
                      <w:trHeight w:val="240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990000"/>
                            <w:sz w:val="18"/>
                            <w:szCs w:val="18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4621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Important instructions for the client</w:t>
                        </w:r>
                      </w:p>
                    </w:tc>
                  </w:tr>
                  <w:tr w:rsidR="00384E60" w:rsidRPr="00384E60" w:rsidTr="009E602A">
                    <w:trPr>
                      <w:trHeight w:val="885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4621" w:type="pct"/>
                        <w:hideMark/>
                      </w:tcPr>
                      <w:p w:rsidR="00384E60" w:rsidRPr="00384E60" w:rsidRDefault="00384E60" w:rsidP="00DE0B8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99000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1. </w:t>
                        </w:r>
                        <w:r w:rsidR="00083BBC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The payment for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Stamp Duty </w:t>
                        </w:r>
                        <w:r w:rsidR="00083BBC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can be made </w:t>
                        </w:r>
                        <w:proofErr w:type="spell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n</w:t>
                        </w:r>
                        <w:proofErr w:type="spellEnd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Indian Rupees (INR) only.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 xml:space="preserve">2. RTGS / NEFT payment should be initiated only after consulting nearest e-Stamping </w:t>
                        </w:r>
                        <w:proofErr w:type="spell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center</w:t>
                        </w:r>
                        <w:proofErr w:type="spellEnd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.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3. Client is expected to check the preview of the certificate and sign on the preview before certificate is generated.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</w:r>
                        <w:r w:rsidR="00DE0B8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4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. Preserve the e-Stamp carefully, duplicate copy of e-Stamp is not issued.</w:t>
                        </w:r>
                      </w:p>
                    </w:tc>
                  </w:tr>
                  <w:tr w:rsidR="00384E60" w:rsidRPr="00384E60" w:rsidTr="009E602A">
                    <w:trPr>
                      <w:trHeight w:val="240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Q.</w:t>
                        </w:r>
                      </w:p>
                    </w:tc>
                    <w:tc>
                      <w:tcPr>
                        <w:tcW w:w="4621" w:type="pct"/>
                        <w:hideMark/>
                      </w:tcPr>
                      <w:p w:rsidR="00384E60" w:rsidRPr="00384E60" w:rsidRDefault="00384E60" w:rsidP="001A40D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What i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 xml:space="preserve">s </w:t>
                        </w:r>
                        <w:r w:rsidR="001A40DD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 xml:space="preserve">the process of paying Deficit Stamp Duty through </w:t>
                        </w:r>
                        <w:proofErr w:type="spellStart"/>
                        <w:proofErr w:type="gramStart"/>
                        <w:r w:rsidR="001A40DD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eStamping</w:t>
                        </w:r>
                        <w:proofErr w:type="spellEnd"/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 xml:space="preserve"> ?</w:t>
                        </w:r>
                        <w:proofErr w:type="gramEnd"/>
                      </w:p>
                    </w:tc>
                  </w:tr>
                  <w:tr w:rsidR="00384E60" w:rsidRPr="00384E60" w:rsidTr="009E602A">
                    <w:trPr>
                      <w:trHeight w:val="885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jc w:val="center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t>A.</w:t>
                        </w:r>
                      </w:p>
                    </w:tc>
                    <w:tc>
                      <w:tcPr>
                        <w:tcW w:w="4621" w:type="pct"/>
                        <w:hideMark/>
                      </w:tcPr>
                      <w:p w:rsidR="00384E60" w:rsidRPr="00384E60" w:rsidRDefault="00384E60" w:rsidP="001A40DD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If </w:t>
                        </w:r>
                        <w:r w:rsidR="001A40DD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you want to make payment for Deficit Stamp </w:t>
                        </w:r>
                        <w:proofErr w:type="gramStart"/>
                        <w:r w:rsidR="001A40DD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Duty ,</w:t>
                        </w:r>
                        <w:proofErr w:type="gramEnd"/>
                        <w:r w:rsidR="001A40DD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then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visit an ACC and obtain an </w:t>
                        </w:r>
                        <w:r w:rsidR="001A40DD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Deficit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Stamp duty certificate by </w:t>
                        </w:r>
                        <w:r w:rsidR="001A40DD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filling up the specified form and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paying the </w:t>
                        </w:r>
                        <w:r w:rsidR="001A40DD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Deficit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stamp duty amount. For registration </w:t>
                        </w:r>
                        <w:proofErr w:type="gram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process </w:t>
                        </w:r>
                        <w:r w:rsidR="001A40DD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,</w:t>
                        </w:r>
                        <w:proofErr w:type="gramEnd"/>
                        <w:r w:rsidR="001A40DD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the client will have to produce both </w:t>
                        </w:r>
                        <w:r w:rsidR="001A40DD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Document printed on </w:t>
                        </w:r>
                        <w:proofErr w:type="spellStart"/>
                        <w:r w:rsidR="001A40DD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eStamp</w:t>
                        </w:r>
                        <w:proofErr w:type="spellEnd"/>
                        <w:r w:rsidR="001A40DD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and Deficit Stamp Duty C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ertificate</w:t>
                        </w:r>
                        <w:r w:rsidR="001A40DD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at Sub-Registrar office. Please note that no part of document should be printed on Deficit Stamp Duty Certificate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.</w:t>
                        </w:r>
                      </w:p>
                    </w:tc>
                  </w:tr>
                  <w:tr w:rsidR="00384E60" w:rsidRPr="00384E60" w:rsidTr="009E602A">
                    <w:trPr>
                      <w:trHeight w:val="240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Q.</w:t>
                        </w:r>
                      </w:p>
                    </w:tc>
                    <w:tc>
                      <w:tcPr>
                        <w:tcW w:w="4621" w:type="pct"/>
                        <w:hideMark/>
                      </w:tcPr>
                      <w:p w:rsidR="00384E60" w:rsidRPr="00384E60" w:rsidRDefault="00384E60" w:rsidP="005B0D9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What i</w:t>
                        </w:r>
                        <w:r w:rsidR="001A40DD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s</w:t>
                        </w: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 xml:space="preserve"> the </w:t>
                        </w:r>
                        <w:r w:rsidR="001A40DD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 xml:space="preserve">procedure for paying Registration Fee and User </w:t>
                        </w:r>
                        <w:proofErr w:type="gramStart"/>
                        <w:r w:rsidR="001A40DD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 xml:space="preserve">Charges </w:t>
                        </w: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 xml:space="preserve"> ?</w:t>
                        </w:r>
                        <w:proofErr w:type="gramEnd"/>
                      </w:p>
                    </w:tc>
                  </w:tr>
                  <w:tr w:rsidR="00384E60" w:rsidRPr="00384E60" w:rsidTr="009E602A">
                    <w:trPr>
                      <w:trHeight w:val="885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jc w:val="center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t>A.</w:t>
                        </w:r>
                      </w:p>
                    </w:tc>
                    <w:tc>
                      <w:tcPr>
                        <w:tcW w:w="4621" w:type="pct"/>
                        <w:hideMark/>
                      </w:tcPr>
                      <w:p w:rsidR="00384E60" w:rsidRPr="00384E60" w:rsidRDefault="005B0D93" w:rsidP="000C2E33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If </w:t>
                        </w: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you want to make payment for </w:t>
                        </w:r>
                        <w:proofErr w:type="spellStart"/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Registartion</w:t>
                        </w:r>
                        <w:proofErr w:type="spellEnd"/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Fee and User </w:t>
                        </w:r>
                        <w:proofErr w:type="gramStart"/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Charges </w:t>
                        </w: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,</w:t>
                        </w:r>
                        <w:proofErr w:type="gramEnd"/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then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visit an ACC and obtain </w:t>
                        </w: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Registration Fee Receipt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by </w:t>
                        </w: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filling up the specified form and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paying the </w:t>
                        </w: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required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amount. For registration </w:t>
                        </w:r>
                        <w:proofErr w:type="gram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process </w:t>
                        </w: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,</w:t>
                        </w:r>
                        <w:proofErr w:type="gramEnd"/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the client </w:t>
                        </w: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need to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produce </w:t>
                        </w: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Document printed on </w:t>
                        </w:r>
                        <w:proofErr w:type="spellStart"/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eStamp</w:t>
                        </w:r>
                        <w:proofErr w:type="spellEnd"/>
                        <w:r w:rsidR="000C2E33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, </w:t>
                        </w: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Deficit Stamp Duty C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ertificate</w:t>
                        </w: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</w:t>
                        </w: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and Registration Fee Receipt </w:t>
                        </w: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at </w:t>
                        </w:r>
                        <w:r w:rsidR="000C2E33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designated </w:t>
                        </w: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Sub-Registrar office</w:t>
                        </w:r>
                        <w:r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</w:t>
                        </w:r>
                        <w:r w:rsidR="00384E60"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for registration.</w:t>
                        </w:r>
                      </w:p>
                    </w:tc>
                  </w:tr>
                  <w:tr w:rsidR="00384E60" w:rsidRPr="00384E60" w:rsidTr="009E602A">
                    <w:trPr>
                      <w:trHeight w:val="240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Q.</w:t>
                        </w:r>
                      </w:p>
                    </w:tc>
                    <w:tc>
                      <w:tcPr>
                        <w:tcW w:w="4621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 xml:space="preserve">What are the different modes of paying stamp duty in e-Stamping </w:t>
                        </w:r>
                        <w:proofErr w:type="gramStart"/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system.</w:t>
                        </w:r>
                        <w:proofErr w:type="gramEnd"/>
                      </w:p>
                    </w:tc>
                  </w:tr>
                  <w:tr w:rsidR="00384E60" w:rsidRPr="00384E60" w:rsidTr="009E602A">
                    <w:trPr>
                      <w:trHeight w:val="885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jc w:val="center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lastRenderedPageBreak/>
                          <w:t>A.</w:t>
                        </w:r>
                      </w:p>
                    </w:tc>
                    <w:tc>
                      <w:tcPr>
                        <w:tcW w:w="4621" w:type="pct"/>
                        <w:hideMark/>
                      </w:tcPr>
                      <w:p w:rsidR="00384E60" w:rsidRPr="00384E60" w:rsidRDefault="00384E60" w:rsidP="005B0D93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Client can pay stamp duty amount through the following modes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1. Cash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2. Cheque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3. Demand Draft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4. Pay Order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5. RTGS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6. NEFT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>7. Account to Account transfer.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br/>
                          <w:t xml:space="preserve">Kindly contact your nearest e-Stamping </w:t>
                        </w:r>
                        <w:proofErr w:type="spell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center</w:t>
                        </w:r>
                        <w:proofErr w:type="spellEnd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before initiating any Electronic fund </w:t>
                        </w:r>
                        <w:proofErr w:type="spell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transfer.</w:t>
                        </w:r>
                        <w:r w:rsidR="000C2E33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The</w:t>
                        </w:r>
                        <w:proofErr w:type="spellEnd"/>
                        <w:r w:rsidR="000C2E33" w:rsidRPr="009E602A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certificate/ receipt will be issued only after realization of funds</w:t>
                        </w:r>
                      </w:p>
                    </w:tc>
                  </w:tr>
                  <w:tr w:rsidR="00384E60" w:rsidRPr="00384E60" w:rsidTr="009E602A">
                    <w:trPr>
                      <w:trHeight w:val="240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Q.</w:t>
                        </w:r>
                      </w:p>
                    </w:tc>
                    <w:tc>
                      <w:tcPr>
                        <w:tcW w:w="4621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After generating the Certificate, can I cancel the Stamp Certificate?</w:t>
                        </w:r>
                      </w:p>
                    </w:tc>
                  </w:tr>
                  <w:tr w:rsidR="00384E60" w:rsidRPr="00384E60" w:rsidTr="009E602A">
                    <w:trPr>
                      <w:trHeight w:val="885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jc w:val="center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t>A.</w:t>
                        </w:r>
                      </w:p>
                    </w:tc>
                    <w:tc>
                      <w:tcPr>
                        <w:tcW w:w="4621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For cancellation you need to get in touch with the Competent Authority at the Stamp Office appointed by the State Government.</w:t>
                        </w:r>
                      </w:p>
                    </w:tc>
                  </w:tr>
                  <w:tr w:rsidR="00384E60" w:rsidRPr="00384E60" w:rsidTr="009E602A">
                    <w:trPr>
                      <w:trHeight w:val="240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Q.</w:t>
                        </w:r>
                      </w:p>
                    </w:tc>
                    <w:tc>
                      <w:tcPr>
                        <w:tcW w:w="4621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 xml:space="preserve">In which States/UT s e-Stamping is currently </w:t>
                        </w:r>
                        <w:proofErr w:type="gramStart"/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operational ?</w:t>
                        </w:r>
                        <w:proofErr w:type="gramEnd"/>
                      </w:p>
                    </w:tc>
                  </w:tr>
                  <w:tr w:rsidR="00384E60" w:rsidRPr="00384E60" w:rsidTr="009E602A">
                    <w:trPr>
                      <w:trHeight w:val="885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jc w:val="center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t>A.</w:t>
                        </w:r>
                      </w:p>
                    </w:tc>
                    <w:tc>
                      <w:tcPr>
                        <w:tcW w:w="4621" w:type="pct"/>
                        <w:hideMark/>
                      </w:tcPr>
                      <w:p w:rsidR="00384E60" w:rsidRPr="00384E60" w:rsidRDefault="00384E60" w:rsidP="002D5708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e-Stamping is currently operational in the States/UTs of </w:t>
                        </w:r>
                        <w:r w:rsidR="002D5708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Andhra Pradesh ,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Gujarat, Karnataka, NCT Delhi, Assam, Tamil Nadu, Rajasthan, Himachal Pradesh, </w:t>
                        </w:r>
                        <w:proofErr w:type="spell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Uttarakhand</w:t>
                        </w:r>
                        <w:proofErr w:type="spellEnd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, UT of Dadra &amp; Nagar Haveli, UT of Daman &amp; Diu, Puducherry, Uttar Pradesh, Chhattisgarh, Punjab, Chandigarh, Odisha ,</w:t>
                        </w:r>
                        <w:bookmarkStart w:id="0" w:name="_GoBack"/>
                        <w:bookmarkEnd w:id="0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Andaman &amp; Nicobar, Tripura , UT of </w:t>
                        </w:r>
                        <w:proofErr w:type="spellStart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Ladakh</w:t>
                        </w:r>
                        <w:proofErr w:type="spellEnd"/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,Jammu &amp; Kashmir and Meghalaya.</w:t>
                        </w:r>
                        <w:r w:rsidR="00943AC8" w:rsidRPr="00E34644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For further updates keep visiting www.shcilestamp.com</w:t>
                        </w:r>
                      </w:p>
                    </w:tc>
                  </w:tr>
                  <w:tr w:rsidR="00384E60" w:rsidRPr="00384E60" w:rsidTr="009E602A">
                    <w:trPr>
                      <w:trHeight w:val="240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Q.</w:t>
                        </w:r>
                      </w:p>
                    </w:tc>
                    <w:tc>
                      <w:tcPr>
                        <w:tcW w:w="4621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 xml:space="preserve">What is the procedure in case an e-Stamp is </w:t>
                        </w:r>
                        <w:proofErr w:type="gramStart"/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IN"/>
                          </w:rPr>
                          <w:t>lost ?</w:t>
                        </w:r>
                        <w:proofErr w:type="gramEnd"/>
                      </w:p>
                    </w:tc>
                  </w:tr>
                  <w:tr w:rsidR="00384E60" w:rsidRPr="00384E60" w:rsidTr="009E602A">
                    <w:trPr>
                      <w:trHeight w:val="885"/>
                      <w:tblCellSpacing w:w="0" w:type="dxa"/>
                    </w:trPr>
                    <w:tc>
                      <w:tcPr>
                        <w:tcW w:w="379" w:type="pct"/>
                        <w:hideMark/>
                      </w:tcPr>
                      <w:p w:rsidR="00384E60" w:rsidRPr="00384E60" w:rsidRDefault="00384E60" w:rsidP="00384E60">
                        <w:pPr>
                          <w:spacing w:after="0" w:line="270" w:lineRule="atLeast"/>
                          <w:jc w:val="center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  <w:lang w:eastAsia="en-IN"/>
                          </w:rPr>
                          <w:t>A.</w:t>
                        </w:r>
                      </w:p>
                    </w:tc>
                    <w:tc>
                      <w:tcPr>
                        <w:tcW w:w="4621" w:type="pct"/>
                        <w:hideMark/>
                      </w:tcPr>
                      <w:p w:rsidR="00384E60" w:rsidRPr="00384E60" w:rsidRDefault="00384E60" w:rsidP="002D5708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</w:pP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Please refer to the Stamp Act prevalent in </w:t>
                        </w:r>
                        <w:r w:rsidR="002D5708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 xml:space="preserve">the </w:t>
                        </w:r>
                        <w:r w:rsidRPr="00384E60">
                          <w:rPr>
                            <w:rFonts w:ascii="Arial" w:eastAsia="Times New Roman" w:hAnsi="Arial" w:cs="Arial"/>
                            <w:color w:val="7030A0"/>
                            <w:sz w:val="18"/>
                            <w:szCs w:val="18"/>
                            <w:lang w:eastAsia="en-IN"/>
                          </w:rPr>
                          <w:t>state. The CRA is not authorised to issue a duplicate copy of e-Stamp.</w:t>
                        </w:r>
                      </w:p>
                    </w:tc>
                  </w:tr>
                </w:tbl>
                <w:p w:rsidR="00384E60" w:rsidRPr="00384E60" w:rsidRDefault="00384E60" w:rsidP="00384E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384E60" w:rsidRPr="00384E60" w:rsidRDefault="00384E60" w:rsidP="0038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</w:p>
        </w:tc>
      </w:tr>
    </w:tbl>
    <w:p w:rsidR="002F4C43" w:rsidRPr="00E34644" w:rsidRDefault="002D5708">
      <w:pPr>
        <w:rPr>
          <w:color w:val="000000" w:themeColor="text1"/>
        </w:rPr>
      </w:pPr>
    </w:p>
    <w:sectPr w:rsidR="002F4C43" w:rsidRPr="00E34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60"/>
    <w:rsid w:val="00083BBC"/>
    <w:rsid w:val="000C2E33"/>
    <w:rsid w:val="001A40DD"/>
    <w:rsid w:val="002C076F"/>
    <w:rsid w:val="002D5708"/>
    <w:rsid w:val="00384E60"/>
    <w:rsid w:val="00502425"/>
    <w:rsid w:val="005B0D93"/>
    <w:rsid w:val="00943AC8"/>
    <w:rsid w:val="00951A8E"/>
    <w:rsid w:val="009575CE"/>
    <w:rsid w:val="009E602A"/>
    <w:rsid w:val="00A46570"/>
    <w:rsid w:val="00D209A3"/>
    <w:rsid w:val="00D2599C"/>
    <w:rsid w:val="00D41979"/>
    <w:rsid w:val="00DA0B18"/>
    <w:rsid w:val="00DE0B80"/>
    <w:rsid w:val="00E34644"/>
    <w:rsid w:val="00E72776"/>
    <w:rsid w:val="00EF0454"/>
    <w:rsid w:val="00F3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35DB8-79B9-47EA-AE81-67F74813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7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SATYENDRA TIWARI</dc:creator>
  <cp:keywords/>
  <dc:description/>
  <cp:lastModifiedBy>SATYENDRA TIWARI</cp:lastModifiedBy>
  <cp:revision>6</cp:revision>
  <dcterms:created xsi:type="dcterms:W3CDTF">2023-11-08T07:19:00Z</dcterms:created>
  <dcterms:modified xsi:type="dcterms:W3CDTF">2023-11-08T07:27:00Z</dcterms:modified>
</cp:coreProperties>
</file>